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CF" w:rsidRPr="00981F1F" w:rsidRDefault="00981F1F" w:rsidP="00981F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191919"/>
          <w:kern w:val="36"/>
          <w:sz w:val="36"/>
          <w:szCs w:val="36"/>
        </w:rPr>
      </w:pPr>
      <w:r>
        <w:rPr>
          <w:rFonts w:ascii="Arial" w:eastAsia="Times New Roman" w:hAnsi="Arial" w:cs="Arial"/>
          <w:color w:val="191919"/>
          <w:kern w:val="36"/>
          <w:sz w:val="36"/>
          <w:szCs w:val="36"/>
        </w:rPr>
        <w:t>Islamic Gunpowder Empires: A C</w:t>
      </w:r>
      <w:r w:rsidR="005C57CF" w:rsidRPr="00981F1F">
        <w:rPr>
          <w:rFonts w:ascii="Arial" w:eastAsia="Times New Roman" w:hAnsi="Arial" w:cs="Arial"/>
          <w:color w:val="191919"/>
          <w:kern w:val="36"/>
          <w:sz w:val="36"/>
          <w:szCs w:val="36"/>
        </w:rPr>
        <w:t>omparison</w:t>
      </w:r>
    </w:p>
    <w:p w:rsidR="005C57CF" w:rsidRPr="005C57CF" w:rsidRDefault="00981F1F" w:rsidP="005C57C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91919"/>
          <w:kern w:val="36"/>
          <w:sz w:val="16"/>
          <w:szCs w:val="16"/>
        </w:rPr>
      </w:pPr>
      <w:r>
        <w:rPr>
          <w:rFonts w:ascii="Arial" w:eastAsia="Times New Roman" w:hAnsi="Arial" w:cs="Arial"/>
          <w:color w:val="191919"/>
          <w:kern w:val="36"/>
          <w:sz w:val="16"/>
          <w:szCs w:val="16"/>
        </w:rPr>
        <w:t xml:space="preserve">                   </w:t>
      </w:r>
      <w:r w:rsidR="005C57CF" w:rsidRPr="005C57CF">
        <w:rPr>
          <w:noProof/>
          <w:sz w:val="16"/>
          <w:szCs w:val="16"/>
        </w:rPr>
        <w:drawing>
          <wp:inline distT="0" distB="0" distL="0" distR="0" wp14:anchorId="61F3605E" wp14:editId="50C4F0BB">
            <wp:extent cx="4781550" cy="4136403"/>
            <wp:effectExtent l="0" t="0" r="0" b="0"/>
            <wp:docPr id="4" name="Picture 4" descr="http://faculty.nmu.edu/kkendall/HS%20252/06a%20Empire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ulty.nmu.edu/kkendall/HS%20252/06a%20Empires%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256" cy="41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CF" w:rsidRPr="00981F1F" w:rsidRDefault="005C57CF" w:rsidP="00981F1F">
      <w:pPr>
        <w:pStyle w:val="NoSpacing"/>
        <w:jc w:val="center"/>
        <w:rPr>
          <w:b/>
          <w:u w:val="single"/>
        </w:rPr>
      </w:pPr>
      <w:r w:rsidRPr="00981F1F">
        <w:rPr>
          <w:b/>
          <w:u w:val="single"/>
        </w:rPr>
        <w:t>Common Elements:</w:t>
      </w:r>
    </w:p>
    <w:p w:rsidR="005C57CF" w:rsidRPr="005C57CF" w:rsidRDefault="00981F1F" w:rsidP="00981F1F">
      <w:pPr>
        <w:pStyle w:val="NoSpacing"/>
        <w:numPr>
          <w:ilvl w:val="0"/>
          <w:numId w:val="3"/>
        </w:numPr>
      </w:pPr>
      <w:r>
        <w:t>Nomadic Turkish conquero</w:t>
      </w:r>
      <w:r w:rsidR="005C57CF" w:rsidRPr="005C57CF">
        <w:t>rs</w:t>
      </w:r>
    </w:p>
    <w:p w:rsidR="005C57CF" w:rsidRPr="005C57CF" w:rsidRDefault="005C57CF" w:rsidP="00981F1F">
      <w:pPr>
        <w:pStyle w:val="NoSpacing"/>
        <w:numPr>
          <w:ilvl w:val="0"/>
          <w:numId w:val="3"/>
        </w:numPr>
      </w:pPr>
      <w:r w:rsidRPr="005C57CF">
        <w:t>Muslim piety a sign of legitimacy (Sufi influence on leadership was a commonality)</w:t>
      </w:r>
    </w:p>
    <w:p w:rsidR="005C57CF" w:rsidRPr="005C57CF" w:rsidRDefault="005C57CF" w:rsidP="00981F1F">
      <w:pPr>
        <w:pStyle w:val="NoSpacing"/>
        <w:numPr>
          <w:ilvl w:val="0"/>
          <w:numId w:val="3"/>
        </w:numPr>
      </w:pPr>
      <w:r w:rsidRPr="005C57CF">
        <w:t>Autocratic rule</w:t>
      </w:r>
    </w:p>
    <w:p w:rsidR="005C57CF" w:rsidRPr="005C57CF" w:rsidRDefault="005C57CF" w:rsidP="00981F1F">
      <w:pPr>
        <w:pStyle w:val="NoSpacing"/>
        <w:numPr>
          <w:ilvl w:val="0"/>
          <w:numId w:val="3"/>
        </w:numPr>
      </w:pPr>
      <w:r w:rsidRPr="005C57CF">
        <w:t>Imperial family politics often involved deadly competition</w:t>
      </w:r>
      <w:r w:rsidR="00981F1F">
        <w:t xml:space="preserve"> – succession problems plagued all three empires</w:t>
      </w:r>
    </w:p>
    <w:p w:rsidR="005C57CF" w:rsidRPr="005C57CF" w:rsidRDefault="005C57CF" w:rsidP="00981F1F">
      <w:pPr>
        <w:pStyle w:val="NoSpacing"/>
        <w:numPr>
          <w:ilvl w:val="0"/>
          <w:numId w:val="3"/>
        </w:numPr>
      </w:pPr>
      <w:r w:rsidRPr="005C57CF">
        <w:t>Influence of women within the Imperial family in spite of lack of public power for women</w:t>
      </w:r>
    </w:p>
    <w:p w:rsidR="005C57CF" w:rsidRDefault="005C57CF" w:rsidP="00981F1F">
      <w:pPr>
        <w:pStyle w:val="NoSpacing"/>
        <w:numPr>
          <w:ilvl w:val="0"/>
          <w:numId w:val="3"/>
        </w:numPr>
      </w:pPr>
      <w:r w:rsidRPr="005C57CF">
        <w:t>Use of </w:t>
      </w:r>
      <w:proofErr w:type="spellStart"/>
      <w:r w:rsidRPr="005C57CF">
        <w:rPr>
          <w:i/>
          <w:iCs/>
        </w:rPr>
        <w:t>jizya</w:t>
      </w:r>
      <w:proofErr w:type="spellEnd"/>
      <w:r w:rsidRPr="005C57CF">
        <w:t> tax on </w:t>
      </w:r>
      <w:r w:rsidRPr="005C57CF">
        <w:rPr>
          <w:i/>
          <w:iCs/>
        </w:rPr>
        <w:t>dhimmi</w:t>
      </w:r>
      <w:r w:rsidRPr="005C57CF">
        <w:t> (protected non-Muslim) populations (though this was abolished for a time in the Mughal Empire.)</w:t>
      </w:r>
    </w:p>
    <w:p w:rsidR="00981F1F" w:rsidRPr="005C57CF" w:rsidRDefault="00981F1F" w:rsidP="00981F1F">
      <w:pPr>
        <w:pStyle w:val="NoSpacing"/>
        <w:ind w:left="720"/>
      </w:pPr>
    </w:p>
    <w:p w:rsidR="005C57CF" w:rsidRDefault="005C57CF" w:rsidP="00981F1F">
      <w:pPr>
        <w:pStyle w:val="NoSpacing"/>
        <w:ind w:firstLine="360"/>
        <w:rPr>
          <w:b/>
        </w:rPr>
      </w:pPr>
      <w:r w:rsidRPr="00981F1F">
        <w:rPr>
          <w:b/>
        </w:rPr>
        <w:t>Decline:</w:t>
      </w:r>
    </w:p>
    <w:p w:rsidR="00981F1F" w:rsidRPr="00981F1F" w:rsidRDefault="00981F1F" w:rsidP="00981F1F">
      <w:pPr>
        <w:pStyle w:val="NoSpacing"/>
        <w:ind w:firstLine="360"/>
        <w:rPr>
          <w:b/>
        </w:rPr>
      </w:pPr>
    </w:p>
    <w:p w:rsidR="005C57CF" w:rsidRPr="005C57CF" w:rsidRDefault="005C57CF" w:rsidP="00981F1F">
      <w:pPr>
        <w:pStyle w:val="NoSpacing"/>
        <w:numPr>
          <w:ilvl w:val="0"/>
          <w:numId w:val="4"/>
        </w:numPr>
      </w:pPr>
      <w:r w:rsidRPr="005C57CF">
        <w:t>Entrenched aristocracy replaces meritocracy.</w:t>
      </w:r>
    </w:p>
    <w:p w:rsidR="005C57CF" w:rsidRPr="005C57CF" w:rsidRDefault="005C57CF" w:rsidP="00981F1F">
      <w:pPr>
        <w:pStyle w:val="NoSpacing"/>
        <w:numPr>
          <w:ilvl w:val="0"/>
          <w:numId w:val="4"/>
        </w:numPr>
      </w:pPr>
      <w:r w:rsidRPr="005C57CF">
        <w:t>Religious tension: conservative religious groups sometimes did not like policies that fostered tolerance of religious differences</w:t>
      </w:r>
    </w:p>
    <w:p w:rsidR="005C57CF" w:rsidRPr="005C57CF" w:rsidRDefault="005C57CF" w:rsidP="00981F1F">
      <w:pPr>
        <w:pStyle w:val="NoSpacing"/>
        <w:numPr>
          <w:ilvl w:val="0"/>
          <w:numId w:val="4"/>
        </w:numPr>
      </w:pPr>
      <w:r w:rsidRPr="005C57CF">
        <w:t>The rise of the West and new global economic competition led to eventual loss of tax revenues</w:t>
      </w:r>
    </w:p>
    <w:p w:rsidR="005C57CF" w:rsidRPr="005C57CF" w:rsidRDefault="005C57CF" w:rsidP="00981F1F">
      <w:pPr>
        <w:pStyle w:val="NoSpacing"/>
        <w:numPr>
          <w:ilvl w:val="0"/>
          <w:numId w:val="4"/>
        </w:numPr>
      </w:pPr>
      <w:r w:rsidRPr="005C57CF">
        <w:t>Cost of warfare and bureaucracies</w:t>
      </w:r>
    </w:p>
    <w:p w:rsidR="005C57CF" w:rsidRDefault="005C57CF" w:rsidP="00981F1F">
      <w:pPr>
        <w:pStyle w:val="NoSpacing"/>
        <w:numPr>
          <w:ilvl w:val="0"/>
          <w:numId w:val="4"/>
        </w:numPr>
      </w:pPr>
      <w:r w:rsidRPr="005C57CF">
        <w:t>Failure, sometimes deliberate, to maintain technological development</w:t>
      </w:r>
    </w:p>
    <w:p w:rsidR="00981F1F" w:rsidRDefault="00981F1F" w:rsidP="00981F1F">
      <w:pPr>
        <w:pStyle w:val="NoSpacing"/>
      </w:pPr>
    </w:p>
    <w:p w:rsidR="00981F1F" w:rsidRPr="005C57CF" w:rsidRDefault="00981F1F" w:rsidP="00981F1F">
      <w:pPr>
        <w:pStyle w:val="NoSpacing"/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363"/>
        <w:gridCol w:w="1340"/>
        <w:gridCol w:w="2949"/>
        <w:gridCol w:w="2556"/>
      </w:tblGrid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Ottoman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Safavid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Mughal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Founding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1289 – Osman </w:t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Bey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1501 – Shah Ismail (r. 1501-1524)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1526 – Babur “the Tiger” (r. to 1530)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Islam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Sunni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Wahhabi (Arabian)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Twelver Shiism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Sufi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Akbar’s “divine faith”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Aurangzeb: Sunni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Origin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Anatolia between Black Sea and Mediterranean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Iran (Tabriz)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N. India (Kabul/Qandahar)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Largest Expanse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Yugoslavia/Greece, N. Africa, </w:t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MidEast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Tigris River, Black Sea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Central Asia, from Tigris river to </w:t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Gandahar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, Caspian Sea to Persian Gulf and Indian Ocean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Most of India, except southern tip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Significant Dates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1453 – Capture of Constantinople; renamed Istanbul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1514 – Battle of </w:t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Chaldiran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(vs. Ottomans)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Military Institutions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ghazi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 “sword of God”</w:t>
            </w:r>
            <w:r w:rsidRPr="009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Janissaries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 – </w:t>
            </w:r>
            <w:proofErr w:type="spellStart"/>
            <w:r w:rsidRPr="009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devshirme</w:t>
            </w:r>
            <w:proofErr w:type="spellEnd"/>
            <w:r w:rsidR="00981F1F" w:rsidRPr="009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slaves in the army</w:t>
            </w:r>
            <w:r w:rsidR="00981F1F"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bureaucracy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qizilbash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 (“red heads”)</w:t>
            </w:r>
          </w:p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“slaves of the royal household”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Great Leaders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Mehmed II “The </w:t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Conquerer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” (r. 1451-1481)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Süleyman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Magnificent (or “the Lawgiver”) (r. 1520-1566)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Shah Abbas “the Great” (r. 1588-1629)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Akbar (r. 1556-1605)</w:t>
            </w:r>
          </w:p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Aurangzeb (r. 1659-1707)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Cultural Monuments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Topkapi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palace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Süleymaniye</w:t>
            </w:r>
            <w:proofErr w:type="spell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mosque complex (Istanbul)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Isfahan (capital city)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Taj Mahal (c. 1650)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Entire Empire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1500 – 9M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1600 – 28M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1700 – 24M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1800 – 24M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Anatolia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1500 – 6M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1600 – 7.5M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1700 – 8M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1800 – 9M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1500 – 5M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1600 – 6M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1700 –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1800 – 8M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1500 – 105M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1600 – 135M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1700 – 165M</w:t>
            </w: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1800 – 190M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Religious Minorities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F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millet</w:t>
            </w:r>
            <w:proofErr w:type="gramEnd"/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 system: Christians, Jews.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Zoroastrians, Jews, Christians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Toleration varies: Hindus, Jains, Zoroastrians, Christians, Sikhs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Exports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Silk, Spices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Silk, carpets, ceramics, crafts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Pepper, jewels, metal craft goods</w:t>
            </w: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Vices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Tobacco, 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57CF" w:rsidRPr="005C57CF" w:rsidTr="005C57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End of World War I (1919)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1722, mostly absorbed by Ottomans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C57CF" w:rsidRPr="00981F1F" w:rsidRDefault="005C57CF" w:rsidP="005C5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F1F">
              <w:rPr>
                <w:rFonts w:ascii="Times New Roman" w:eastAsia="Times New Roman" w:hAnsi="Times New Roman" w:cs="Times New Roman"/>
                <w:sz w:val="20"/>
                <w:szCs w:val="20"/>
              </w:rPr>
              <w:t>late 18c, mostly absorbed by British</w:t>
            </w:r>
          </w:p>
        </w:tc>
      </w:tr>
    </w:tbl>
    <w:p w:rsidR="006916CB" w:rsidRPr="005C57CF" w:rsidRDefault="00981F1F">
      <w:pPr>
        <w:rPr>
          <w:sz w:val="16"/>
          <w:szCs w:val="16"/>
        </w:rPr>
      </w:pPr>
    </w:p>
    <w:sectPr w:rsidR="006916CB" w:rsidRPr="005C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85B"/>
    <w:multiLevelType w:val="hybridMultilevel"/>
    <w:tmpl w:val="391C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EEF"/>
    <w:multiLevelType w:val="multilevel"/>
    <w:tmpl w:val="0DB6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74D3C"/>
    <w:multiLevelType w:val="multilevel"/>
    <w:tmpl w:val="70A6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6C3FDC"/>
    <w:multiLevelType w:val="hybridMultilevel"/>
    <w:tmpl w:val="2024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F"/>
    <w:rsid w:val="00440E1B"/>
    <w:rsid w:val="005C57CF"/>
    <w:rsid w:val="008E5F6F"/>
    <w:rsid w:val="009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06E17-50BD-4FE0-BB50-26E04AF8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5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7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C57CF"/>
    <w:rPr>
      <w:b/>
      <w:bCs/>
    </w:rPr>
  </w:style>
  <w:style w:type="character" w:customStyle="1" w:styleId="apple-converted-space">
    <w:name w:val="apple-converted-space"/>
    <w:basedOn w:val="DefaultParagraphFont"/>
    <w:rsid w:val="005C57CF"/>
  </w:style>
  <w:style w:type="character" w:styleId="Emphasis">
    <w:name w:val="Emphasis"/>
    <w:basedOn w:val="DefaultParagraphFont"/>
    <w:uiPriority w:val="20"/>
    <w:qFormat/>
    <w:rsid w:val="005C57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1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Craddock, Jennifer</dc:creator>
  <cp:lastModifiedBy>David Craddock</cp:lastModifiedBy>
  <cp:revision>2</cp:revision>
  <cp:lastPrinted>2016-02-18T02:42:00Z</cp:lastPrinted>
  <dcterms:created xsi:type="dcterms:W3CDTF">2016-02-18T02:42:00Z</dcterms:created>
  <dcterms:modified xsi:type="dcterms:W3CDTF">2016-02-18T02:42:00Z</dcterms:modified>
</cp:coreProperties>
</file>